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B54" w:rsidRPr="00F6304D" w:rsidRDefault="00D96B54" w:rsidP="00D96B54">
      <w:pPr>
        <w:spacing w:after="0"/>
        <w:rPr>
          <w:rFonts w:asciiTheme="minorBidi" w:hAnsiTheme="minorBidi"/>
          <w:sz w:val="2"/>
          <w:szCs w:val="2"/>
        </w:rPr>
      </w:pPr>
    </w:p>
    <w:p w:rsidR="00D96B54" w:rsidRDefault="00D96B54" w:rsidP="00D96B54">
      <w:pPr>
        <w:tabs>
          <w:tab w:val="left" w:pos="7548"/>
        </w:tabs>
        <w:spacing w:after="0"/>
        <w:rPr>
          <w:rFonts w:asciiTheme="minorBidi" w:hAnsiTheme="minorBidi"/>
        </w:rPr>
      </w:pPr>
      <w:r w:rsidRPr="00D2152D">
        <w:rPr>
          <w:rFonts w:ascii="Cambria" w:hAnsi="Cambria"/>
          <w:b/>
          <w:bCs/>
          <w:noProof/>
          <w:sz w:val="24"/>
          <w:szCs w:val="24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358.8pt;margin-top:1.15pt;width:101.65pt;height:24.05pt;z-index:251662336" strokecolor="white">
            <v:textbox style="mso-next-textbox:#_x0000_s1029">
              <w:txbxContent>
                <w:p w:rsidR="00D96B54" w:rsidRPr="00CF57E0" w:rsidRDefault="00D96B54" w:rsidP="00D96B54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D96B54" w:rsidRPr="00CF57E0" w:rsidRDefault="00D96B54" w:rsidP="00D96B54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D96B54" w:rsidRDefault="00D96B54" w:rsidP="00D96B54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>
        <w:rPr>
          <w:rFonts w:ascii="Cambria" w:hAnsi="Cambria"/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-156210</wp:posOffset>
            </wp:positionH>
            <wp:positionV relativeFrom="margin">
              <wp:posOffset>114300</wp:posOffset>
            </wp:positionV>
            <wp:extent cx="1146810" cy="1074420"/>
            <wp:effectExtent l="19050" t="0" r="0" b="0"/>
            <wp:wrapSquare wrapText="bothSides"/>
            <wp:docPr id="6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810" cy="1074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D96B54" w:rsidRPr="00E23A59" w:rsidRDefault="00D96B54" w:rsidP="00D96B54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D96B54" w:rsidRPr="00A412B9" w:rsidRDefault="00D96B54" w:rsidP="00D96B54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  <w:lang w:eastAsia="fr-FR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4911090</wp:posOffset>
            </wp:positionH>
            <wp:positionV relativeFrom="paragraph">
              <wp:posOffset>172720</wp:posOffset>
            </wp:positionV>
            <wp:extent cx="842010" cy="906780"/>
            <wp:effectExtent l="19050" t="0" r="0" b="0"/>
            <wp:wrapTight wrapText="bothSides">
              <wp:wrapPolygon edited="0">
                <wp:start x="-489" y="0"/>
                <wp:lineTo x="-489" y="20874"/>
                <wp:lineTo x="21502" y="20874"/>
                <wp:lineTo x="21502" y="0"/>
                <wp:lineTo x="-489" y="0"/>
              </wp:wrapPolygon>
            </wp:wrapTight>
            <wp:docPr id="7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90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D96B54" w:rsidRPr="00A412B9" w:rsidRDefault="00D96B54" w:rsidP="00D96B54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D96B54" w:rsidRPr="00A412B9" w:rsidRDefault="00D96B54" w:rsidP="00D96B54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 xml:space="preserve">الرابطــة </w:t>
      </w:r>
      <w:proofErr w:type="spellStart"/>
      <w:r w:rsidRPr="00A412B9">
        <w:rPr>
          <w:rFonts w:ascii="Cambria" w:hAnsi="Cambria"/>
          <w:b/>
          <w:bCs/>
          <w:sz w:val="24"/>
          <w:szCs w:val="24"/>
          <w:rtl/>
        </w:rPr>
        <w:t>الولائيــة</w:t>
      </w:r>
      <w:proofErr w:type="spellEnd"/>
      <w:r w:rsidRPr="00A412B9">
        <w:rPr>
          <w:rFonts w:ascii="Cambria" w:hAnsi="Cambria"/>
          <w:b/>
          <w:bCs/>
          <w:sz w:val="24"/>
          <w:szCs w:val="24"/>
          <w:rtl/>
        </w:rPr>
        <w:t xml:space="preserve"> لكــرة القــدم </w:t>
      </w:r>
      <w:proofErr w:type="spellStart"/>
      <w:r w:rsidRPr="00A412B9">
        <w:rPr>
          <w:rFonts w:ascii="Cambria" w:hAnsi="Cambria"/>
          <w:b/>
          <w:bCs/>
          <w:sz w:val="24"/>
          <w:szCs w:val="24"/>
          <w:rtl/>
        </w:rPr>
        <w:t>تيبــازة</w:t>
      </w:r>
      <w:proofErr w:type="spellEnd"/>
    </w:p>
    <w:p w:rsidR="00D96B54" w:rsidRPr="00A412B9" w:rsidRDefault="00D96B54" w:rsidP="00D96B54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D96B54" w:rsidRPr="00BD043E" w:rsidRDefault="00D96B54" w:rsidP="00D96B54">
      <w:pPr>
        <w:tabs>
          <w:tab w:val="left" w:pos="6932"/>
        </w:tabs>
        <w:spacing w:after="0"/>
        <w:rPr>
          <w:rFonts w:asciiTheme="majorHAnsi" w:hAnsiTheme="majorHAnsi"/>
          <w:b/>
          <w:bCs/>
          <w:sz w:val="6"/>
          <w:szCs w:val="6"/>
          <w:lang w:bidi="ar-DZ"/>
        </w:rPr>
      </w:pPr>
    </w:p>
    <w:p w:rsidR="00D96B54" w:rsidRPr="00FB739E" w:rsidRDefault="00D96B54" w:rsidP="00D96B54">
      <w:pPr>
        <w:tabs>
          <w:tab w:val="left" w:pos="5970"/>
        </w:tabs>
        <w:spacing w:after="0" w:line="276" w:lineRule="auto"/>
        <w:rPr>
          <w:rFonts w:asciiTheme="majorHAnsi" w:hAnsiTheme="majorHAnsi"/>
          <w:sz w:val="8"/>
          <w:szCs w:val="8"/>
          <w:lang w:bidi="ar-DZ"/>
        </w:rPr>
      </w:pPr>
    </w:p>
    <w:p w:rsidR="00D96B54" w:rsidRDefault="00D96B54" w:rsidP="00D96B54">
      <w:pPr>
        <w:tabs>
          <w:tab w:val="left" w:pos="5970"/>
        </w:tabs>
        <w:spacing w:after="0" w:line="276" w:lineRule="auto"/>
        <w:rPr>
          <w:rFonts w:asciiTheme="majorHAnsi" w:hAnsiTheme="majorHAnsi"/>
          <w:sz w:val="24"/>
          <w:szCs w:val="24"/>
          <w:lang w:bidi="ar-DZ"/>
        </w:rPr>
      </w:pPr>
    </w:p>
    <w:p w:rsidR="00D96B54" w:rsidRPr="00FB739E" w:rsidRDefault="00D96B54" w:rsidP="00D96B54">
      <w:pPr>
        <w:tabs>
          <w:tab w:val="left" w:pos="6932"/>
        </w:tabs>
        <w:spacing w:after="0" w:line="276" w:lineRule="auto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A03853" w:rsidRPr="00D96B54" w:rsidRDefault="00D96B54" w:rsidP="00D96B54">
      <w:pPr>
        <w:tabs>
          <w:tab w:val="left" w:pos="5970"/>
          <w:tab w:val="left" w:pos="8441"/>
        </w:tabs>
        <w:spacing w:after="0" w:line="276" w:lineRule="auto"/>
        <w:rPr>
          <w:rFonts w:cstheme="minorHAnsi"/>
          <w:sz w:val="12"/>
          <w:szCs w:val="12"/>
          <w:lang w:bidi="ar-DZ"/>
        </w:rPr>
      </w:pPr>
      <w:r>
        <w:rPr>
          <w:rFonts w:asciiTheme="minorBidi" w:hAnsiTheme="minorBidi"/>
          <w:sz w:val="24"/>
          <w:szCs w:val="24"/>
          <w:lang w:bidi="ar-DZ"/>
        </w:rPr>
        <w:t xml:space="preserve">       </w:t>
      </w:r>
    </w:p>
    <w:p w:rsidR="00A03853" w:rsidRDefault="00A03853" w:rsidP="00D96B54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  <w:r>
        <w:rPr>
          <w:rFonts w:asciiTheme="minorBidi" w:hAnsiTheme="minorBidi"/>
          <w:sz w:val="24"/>
          <w:szCs w:val="24"/>
          <w:lang w:bidi="ar-DZ"/>
        </w:rPr>
        <w:t xml:space="preserve">         P.V n° 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>23</w:t>
      </w:r>
      <w:r w:rsidR="00D96B54">
        <w:rPr>
          <w:rFonts w:asciiTheme="minorBidi" w:hAnsiTheme="minorBidi"/>
          <w:b/>
          <w:bCs/>
          <w:sz w:val="24"/>
          <w:szCs w:val="24"/>
          <w:lang w:bidi="ar-DZ"/>
        </w:rPr>
        <w:t xml:space="preserve">                                                                         </w:t>
      </w:r>
      <w:r>
        <w:rPr>
          <w:rFonts w:asciiTheme="minorBidi" w:hAnsiTheme="minorBidi"/>
          <w:sz w:val="24"/>
          <w:szCs w:val="24"/>
          <w:lang w:bidi="ar-DZ"/>
        </w:rPr>
        <w:t xml:space="preserve">Séance du 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 xml:space="preserve">13/06/2022  </w:t>
      </w:r>
    </w:p>
    <w:p w:rsidR="00A03853" w:rsidRDefault="00D96B54" w:rsidP="00D96B54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  <w:r w:rsidRPr="006A5C9A">
        <w:rPr>
          <w:noProof/>
          <w:lang w:eastAsia="fr-FR"/>
        </w:rPr>
        <w:pict>
          <v:roundrect id="Rectangle à coins arrondis 1" o:spid="_x0000_s1026" style="position:absolute;margin-left:66.35pt;margin-top:8.4pt;width:329.1pt;height:31.5pt;z-index:-2516572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cc2e5 [1940]" strokecolor="#9cc2e5 [1940]" strokeweight="1pt">
            <v:fill color2="#deeaf6 [660]" angle="135" focus="50%" type="gradient"/>
            <v:shadow on="t" color="#1f4d78 [1604]" opacity=".5" offset="1pt"/>
            <v:textbox>
              <w:txbxContent>
                <w:p w:rsidR="00A03853" w:rsidRDefault="00A03853" w:rsidP="00A03853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yellow"/>
                      <w:lang w:bidi="ar-DZ"/>
                    </w:rPr>
                    <w:t>COMMISSION DE DISCIPLINE</w:t>
                  </w:r>
                </w:p>
                <w:p w:rsidR="00A03853" w:rsidRDefault="00A03853" w:rsidP="00A03853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A03853" w:rsidRDefault="00A03853" w:rsidP="00A03853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A03853" w:rsidRDefault="00A03853" w:rsidP="00A03853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A03853" w:rsidRDefault="00A03853" w:rsidP="00A03853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A03853" w:rsidRDefault="00A03853" w:rsidP="00A03853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A03853" w:rsidRDefault="00A03853" w:rsidP="00A03853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A03853" w:rsidRDefault="00A03853" w:rsidP="00D96B54">
      <w:pPr>
        <w:tabs>
          <w:tab w:val="left" w:pos="3960"/>
          <w:tab w:val="left" w:pos="8441"/>
        </w:tabs>
        <w:spacing w:after="0" w:line="276" w:lineRule="auto"/>
        <w:rPr>
          <w:rFonts w:asciiTheme="majorHAnsi" w:hAnsiTheme="majorHAnsi"/>
          <w:sz w:val="24"/>
          <w:szCs w:val="24"/>
          <w:lang w:bidi="ar-DZ"/>
        </w:rPr>
      </w:pPr>
    </w:p>
    <w:p w:rsidR="00A03853" w:rsidRDefault="00A03853" w:rsidP="00D96B54">
      <w:pPr>
        <w:tabs>
          <w:tab w:val="left" w:pos="8441"/>
        </w:tabs>
        <w:spacing w:after="0" w:line="276" w:lineRule="auto"/>
        <w:jc w:val="right"/>
        <w:rPr>
          <w:rFonts w:asciiTheme="majorHAnsi" w:hAnsiTheme="majorHAnsi"/>
          <w:sz w:val="24"/>
          <w:szCs w:val="24"/>
          <w:lang w:bidi="ar-DZ"/>
        </w:rPr>
      </w:pPr>
    </w:p>
    <w:p w:rsidR="00A03853" w:rsidRPr="00D96B54" w:rsidRDefault="00D96B54" w:rsidP="00D96B54">
      <w:pPr>
        <w:tabs>
          <w:tab w:val="left" w:pos="2772"/>
        </w:tabs>
        <w:spacing w:after="0" w:line="276" w:lineRule="auto"/>
        <w:rPr>
          <w:rFonts w:asciiTheme="majorHAnsi" w:hAnsiTheme="majorHAnsi"/>
          <w:color w:val="FF0000"/>
          <w:sz w:val="2"/>
          <w:szCs w:val="2"/>
          <w:lang w:bidi="ar-DZ"/>
        </w:rPr>
      </w:pPr>
      <w:r>
        <w:rPr>
          <w:rFonts w:asciiTheme="majorHAnsi" w:hAnsiTheme="majorHAnsi"/>
          <w:color w:val="FF0000"/>
          <w:sz w:val="24"/>
          <w:szCs w:val="24"/>
          <w:lang w:bidi="ar-DZ"/>
        </w:rPr>
        <w:tab/>
      </w:r>
    </w:p>
    <w:p w:rsidR="00A03853" w:rsidRDefault="00A03853" w:rsidP="00D96B54">
      <w:pPr>
        <w:tabs>
          <w:tab w:val="left" w:pos="8441"/>
        </w:tabs>
        <w:spacing w:after="0"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Membres Présents :</w:t>
      </w:r>
    </w:p>
    <w:p w:rsidR="00A03853" w:rsidRDefault="00A03853" w:rsidP="00D96B54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-GHEMMAZ              SLIMANE                                  Président Juriste</w:t>
      </w:r>
    </w:p>
    <w:p w:rsidR="00A03853" w:rsidRDefault="00A03853" w:rsidP="00D96B54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 ZEGHLAMI              TAHAR                                      Secrétaire </w:t>
      </w:r>
    </w:p>
    <w:p w:rsidR="00A03853" w:rsidRDefault="00A03853" w:rsidP="00D96B54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-NOUARI                   MOHAMED REDHA                 Membre   </w:t>
      </w:r>
    </w:p>
    <w:p w:rsidR="00A03853" w:rsidRDefault="00A03853" w:rsidP="00D96B54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-BOUDELLALI           MOHAMED                               Membre  </w:t>
      </w:r>
    </w:p>
    <w:p w:rsidR="00A03853" w:rsidRDefault="00D96B54" w:rsidP="00D96B54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  <w:color w:val="FF0000"/>
        </w:rPr>
      </w:pPr>
      <w:r w:rsidRPr="006A5C9A">
        <w:rPr>
          <w:noProof/>
          <w:lang w:eastAsia="fr-FR"/>
        </w:rPr>
        <w:pict>
          <v:roundrect id="Rectangle à coins arrondis 13" o:spid="_x0000_s1027" style="position:absolute;left:0;text-align:left;margin-left:148.2pt;margin-top:3.55pt;width:159.75pt;height:35.3pt;z-index:2516602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8eaadb [1944]">
            <v:textbox>
              <w:txbxContent>
                <w:p w:rsidR="00A03853" w:rsidRDefault="00A03853" w:rsidP="00A03853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yellow"/>
                    </w:rPr>
                    <w:t>Ordre du jour</w:t>
                  </w:r>
                </w:p>
                <w:p w:rsidR="00A03853" w:rsidRDefault="00A03853" w:rsidP="00A03853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A03853" w:rsidRDefault="00A03853" w:rsidP="00D96B54">
      <w:pPr>
        <w:tabs>
          <w:tab w:val="left" w:pos="6371"/>
          <w:tab w:val="left" w:pos="8441"/>
        </w:tabs>
        <w:spacing w:after="0" w:line="276" w:lineRule="auto"/>
        <w:rPr>
          <w:rFonts w:asciiTheme="minorBidi" w:hAnsiTheme="minorBidi"/>
          <w:sz w:val="24"/>
          <w:szCs w:val="24"/>
        </w:rPr>
      </w:pPr>
    </w:p>
    <w:p w:rsidR="00A03853" w:rsidRDefault="00A03853" w:rsidP="00D96B54">
      <w:pPr>
        <w:tabs>
          <w:tab w:val="left" w:pos="8441"/>
        </w:tabs>
        <w:spacing w:after="0" w:line="276" w:lineRule="auto"/>
        <w:rPr>
          <w:rFonts w:asciiTheme="minorBidi" w:hAnsiTheme="minorBidi"/>
          <w:b/>
          <w:bCs/>
          <w:color w:val="44546A" w:themeColor="text2"/>
          <w:sz w:val="2"/>
          <w:szCs w:val="2"/>
          <w:u w:val="thick"/>
        </w:rPr>
      </w:pPr>
    </w:p>
    <w:p w:rsidR="00A03853" w:rsidRDefault="00A03853" w:rsidP="00D96B54">
      <w:pPr>
        <w:pStyle w:val="Paragraphedeliste"/>
        <w:tabs>
          <w:tab w:val="left" w:pos="8441"/>
        </w:tabs>
        <w:spacing w:after="0" w:line="276" w:lineRule="auto"/>
        <w:ind w:left="1080"/>
        <w:rPr>
          <w:rFonts w:ascii="Arial" w:hAnsiTheme="minorBidi" w:cstheme="minorBidi"/>
          <w:b/>
          <w:bCs/>
          <w:color w:val="8496B0" w:themeColor="text2" w:themeTint="99"/>
          <w:sz w:val="24"/>
          <w:szCs w:val="24"/>
        </w:rPr>
      </w:pPr>
    </w:p>
    <w:p w:rsidR="00A03853" w:rsidRDefault="00A03853" w:rsidP="00D96B54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>TRAITEMENT DES AFFAIRES.</w:t>
      </w:r>
    </w:p>
    <w:p w:rsidR="00A03853" w:rsidRPr="00D96B54" w:rsidRDefault="00A03853" w:rsidP="00D96B54">
      <w:pPr>
        <w:pStyle w:val="Paragraphedeliste"/>
        <w:tabs>
          <w:tab w:val="left" w:pos="8441"/>
        </w:tabs>
        <w:spacing w:after="0" w:line="276" w:lineRule="auto"/>
        <w:ind w:left="1080"/>
        <w:rPr>
          <w:rFonts w:ascii="Arial" w:hAnsiTheme="minorBidi" w:cstheme="minorBidi"/>
          <w:b/>
          <w:bCs/>
          <w:color w:val="0070C0"/>
          <w:sz w:val="14"/>
          <w:szCs w:val="14"/>
        </w:rPr>
      </w:pPr>
    </w:p>
    <w:p w:rsidR="00A03853" w:rsidRPr="00D96B54" w:rsidRDefault="00A03853" w:rsidP="00D96B54">
      <w:pPr>
        <w:tabs>
          <w:tab w:val="left" w:pos="8441"/>
        </w:tabs>
        <w:spacing w:after="0" w:line="276" w:lineRule="auto"/>
        <w:rPr>
          <w:rFonts w:asciiTheme="minorBidi" w:hAnsiTheme="minorBidi"/>
          <w:b/>
          <w:bCs/>
          <w:color w:val="8496B0" w:themeColor="text2" w:themeTint="99"/>
          <w:sz w:val="2"/>
          <w:szCs w:val="2"/>
        </w:rPr>
      </w:pPr>
    </w:p>
    <w:p w:rsidR="00A03853" w:rsidRDefault="00D96B54" w:rsidP="00D96B54">
      <w:pPr>
        <w:tabs>
          <w:tab w:val="left" w:pos="8441"/>
        </w:tabs>
        <w:spacing w:after="0" w:line="276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D96B54">
        <w:rPr>
          <w:rFonts w:asciiTheme="minorBidi" w:hAnsiTheme="minorBidi"/>
          <w:b/>
          <w:bCs/>
          <w:sz w:val="24"/>
          <w:szCs w:val="24"/>
        </w:rPr>
        <w:t xml:space="preserve">         </w:t>
      </w:r>
      <w:r w:rsidR="00A03853">
        <w:rPr>
          <w:rFonts w:asciiTheme="minorBidi" w:hAnsiTheme="minorBidi"/>
          <w:b/>
          <w:bCs/>
          <w:sz w:val="24"/>
          <w:szCs w:val="24"/>
          <w:highlight w:val="yellow"/>
        </w:rPr>
        <w:t>Bilan de la finale de la coupe de wilaya du 09 / 0</w:t>
      </w:r>
      <w:r w:rsidR="00340F92">
        <w:rPr>
          <w:rFonts w:asciiTheme="minorBidi" w:hAnsiTheme="minorBidi"/>
          <w:b/>
          <w:bCs/>
          <w:sz w:val="24"/>
          <w:szCs w:val="24"/>
          <w:highlight w:val="yellow"/>
        </w:rPr>
        <w:t>6</w:t>
      </w:r>
      <w:r w:rsidR="00A03853">
        <w:rPr>
          <w:rFonts w:asciiTheme="minorBidi" w:hAnsiTheme="minorBidi"/>
          <w:b/>
          <w:bCs/>
          <w:sz w:val="24"/>
          <w:szCs w:val="24"/>
          <w:highlight w:val="yellow"/>
        </w:rPr>
        <w:t xml:space="preserve"> / 2022.</w:t>
      </w:r>
    </w:p>
    <w:tbl>
      <w:tblPr>
        <w:tblStyle w:val="Grilledutableau"/>
        <w:tblpPr w:leftFromText="141" w:rightFromText="141" w:vertAnchor="text" w:horzAnchor="margin" w:tblpXSpec="center" w:tblpY="18"/>
        <w:tblW w:w="7576" w:type="dxa"/>
        <w:tblLook w:val="04A0"/>
      </w:tblPr>
      <w:tblGrid>
        <w:gridCol w:w="3227"/>
        <w:gridCol w:w="4349"/>
      </w:tblGrid>
      <w:tr w:rsidR="00A03853" w:rsidTr="00D96B54">
        <w:trPr>
          <w:trHeight w:val="311"/>
        </w:trPr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A03853" w:rsidRDefault="00A03853" w:rsidP="00D96B54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Désignation</w:t>
            </w:r>
          </w:p>
        </w:tc>
        <w:tc>
          <w:tcPr>
            <w:tcW w:w="4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A03853" w:rsidRDefault="00A03853" w:rsidP="00D96B54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Jeunes</w:t>
            </w:r>
          </w:p>
        </w:tc>
      </w:tr>
      <w:tr w:rsidR="00A03853" w:rsidTr="00D96B54">
        <w:trPr>
          <w:trHeight w:val="271"/>
        </w:trPr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A03853" w:rsidRDefault="00A03853" w:rsidP="00D96B54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Nombre D’affaires</w:t>
            </w:r>
          </w:p>
        </w:tc>
        <w:tc>
          <w:tcPr>
            <w:tcW w:w="4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03853" w:rsidRDefault="00A03853" w:rsidP="00D96B54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03</w:t>
            </w:r>
          </w:p>
        </w:tc>
      </w:tr>
      <w:tr w:rsidR="00A03853" w:rsidTr="00D96B54">
        <w:trPr>
          <w:trHeight w:val="239"/>
        </w:trPr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A03853" w:rsidRDefault="00A03853" w:rsidP="00D96B54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avertis</w:t>
            </w:r>
          </w:p>
        </w:tc>
        <w:tc>
          <w:tcPr>
            <w:tcW w:w="4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03853" w:rsidRDefault="00A03853" w:rsidP="00D96B54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04</w:t>
            </w:r>
          </w:p>
        </w:tc>
      </w:tr>
      <w:tr w:rsidR="00A03853" w:rsidTr="00D96B54">
        <w:trPr>
          <w:trHeight w:val="268"/>
        </w:trPr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A03853" w:rsidRDefault="00A03853" w:rsidP="00D96B54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exclus</w:t>
            </w:r>
          </w:p>
        </w:tc>
        <w:tc>
          <w:tcPr>
            <w:tcW w:w="4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03853" w:rsidRDefault="00A03853" w:rsidP="00D96B54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  <w:rtl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A03853" w:rsidTr="00D96B54">
        <w:trPr>
          <w:trHeight w:val="229"/>
        </w:trPr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A03853" w:rsidRDefault="00A03853" w:rsidP="00D96B54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non exclus</w:t>
            </w:r>
          </w:p>
        </w:tc>
        <w:tc>
          <w:tcPr>
            <w:tcW w:w="4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03853" w:rsidRDefault="00A03853" w:rsidP="00D96B54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A03853" w:rsidTr="00D96B54">
        <w:trPr>
          <w:trHeight w:val="308"/>
        </w:trPr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A03853" w:rsidRDefault="00A03853" w:rsidP="00D96B54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 xml:space="preserve">Partie arrêtée </w:t>
            </w:r>
          </w:p>
        </w:tc>
        <w:tc>
          <w:tcPr>
            <w:tcW w:w="4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03853" w:rsidRDefault="00A03853" w:rsidP="00D96B54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A03853" w:rsidTr="00D96B54">
        <w:trPr>
          <w:trHeight w:val="315"/>
        </w:trPr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A03853" w:rsidRDefault="00A03853" w:rsidP="00D96B54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Officiels sanctionné</w:t>
            </w:r>
          </w:p>
        </w:tc>
        <w:tc>
          <w:tcPr>
            <w:tcW w:w="4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03853" w:rsidRDefault="00A03853" w:rsidP="00D96B54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A03853" w:rsidTr="00D96B54">
        <w:trPr>
          <w:trHeight w:val="229"/>
        </w:trPr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A03853" w:rsidRDefault="00A03853" w:rsidP="00D96B54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Terrain sanctionné</w:t>
            </w:r>
          </w:p>
        </w:tc>
        <w:tc>
          <w:tcPr>
            <w:tcW w:w="4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03853" w:rsidRDefault="00A03853" w:rsidP="00D96B54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A03853" w:rsidTr="00D96B54">
        <w:trPr>
          <w:trHeight w:val="342"/>
        </w:trPr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A03853" w:rsidRDefault="00A03853" w:rsidP="00D96B54">
            <w:pPr>
              <w:tabs>
                <w:tab w:val="left" w:pos="8441"/>
              </w:tabs>
              <w:spacing w:line="276" w:lineRule="auto"/>
              <w:ind w:right="-567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Amendes</w:t>
            </w:r>
          </w:p>
        </w:tc>
        <w:tc>
          <w:tcPr>
            <w:tcW w:w="4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03853" w:rsidRDefault="00A03853" w:rsidP="00D96B54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20.000,00 DA</w:t>
            </w:r>
          </w:p>
        </w:tc>
      </w:tr>
    </w:tbl>
    <w:p w:rsidR="00A03853" w:rsidRDefault="00A03853" w:rsidP="00D96B54">
      <w:pPr>
        <w:tabs>
          <w:tab w:val="left" w:pos="8441"/>
        </w:tabs>
        <w:spacing w:after="0" w:line="276" w:lineRule="auto"/>
        <w:rPr>
          <w:rFonts w:ascii="Arial" w:hAnsiTheme="minorBidi"/>
          <w:b/>
          <w:bCs/>
          <w:color w:val="0070C0"/>
          <w:sz w:val="24"/>
          <w:szCs w:val="24"/>
        </w:rPr>
      </w:pPr>
    </w:p>
    <w:p w:rsidR="00A03853" w:rsidRDefault="00A03853" w:rsidP="00D96B54">
      <w:pPr>
        <w:tabs>
          <w:tab w:val="left" w:pos="8441"/>
        </w:tabs>
        <w:spacing w:after="0" w:line="276" w:lineRule="auto"/>
        <w:rPr>
          <w:rFonts w:ascii="Arial" w:hAnsiTheme="minorBidi"/>
          <w:b/>
          <w:bCs/>
          <w:color w:val="0070C0"/>
          <w:sz w:val="24"/>
          <w:szCs w:val="24"/>
        </w:rPr>
      </w:pPr>
    </w:p>
    <w:p w:rsidR="00A03853" w:rsidRDefault="00A03853" w:rsidP="00D96B54">
      <w:pPr>
        <w:tabs>
          <w:tab w:val="left" w:pos="8441"/>
        </w:tabs>
        <w:spacing w:after="0" w:line="276" w:lineRule="auto"/>
        <w:rPr>
          <w:rFonts w:ascii="Arial" w:hAnsiTheme="minorBidi"/>
          <w:b/>
          <w:bCs/>
          <w:color w:val="FF0000"/>
          <w:sz w:val="24"/>
          <w:szCs w:val="24"/>
        </w:rPr>
      </w:pPr>
    </w:p>
    <w:p w:rsidR="00A03853" w:rsidRDefault="00A03853" w:rsidP="00D96B54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color w:val="000000" w:themeColor="text1"/>
          <w:sz w:val="24"/>
          <w:szCs w:val="24"/>
          <w:u w:val="single"/>
        </w:rPr>
      </w:pPr>
    </w:p>
    <w:p w:rsidR="00A03853" w:rsidRDefault="00A03853" w:rsidP="00D96B54">
      <w:pPr>
        <w:tabs>
          <w:tab w:val="left" w:pos="8441"/>
        </w:tabs>
        <w:spacing w:after="0" w:line="276" w:lineRule="auto"/>
        <w:rPr>
          <w:rFonts w:asciiTheme="minorBidi" w:hAnsiTheme="minorBidi"/>
        </w:rPr>
      </w:pPr>
    </w:p>
    <w:p w:rsidR="00A03853" w:rsidRDefault="00A03853" w:rsidP="00D96B54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color w:val="000000" w:themeColor="text1"/>
          <w:sz w:val="24"/>
          <w:szCs w:val="24"/>
          <w:u w:val="single"/>
        </w:rPr>
      </w:pPr>
    </w:p>
    <w:p w:rsidR="00A03853" w:rsidRDefault="00A03853" w:rsidP="00D96B54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color w:val="000000" w:themeColor="text1"/>
          <w:sz w:val="24"/>
          <w:szCs w:val="24"/>
          <w:u w:val="single"/>
        </w:rPr>
      </w:pPr>
    </w:p>
    <w:p w:rsidR="00A03853" w:rsidRDefault="00A03853" w:rsidP="00D96B54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color w:val="000000" w:themeColor="text1"/>
          <w:sz w:val="24"/>
          <w:szCs w:val="24"/>
          <w:u w:val="single"/>
        </w:rPr>
      </w:pPr>
    </w:p>
    <w:p w:rsidR="00A03853" w:rsidRDefault="00A03853" w:rsidP="00D96B54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color w:val="000000" w:themeColor="text1"/>
          <w:sz w:val="24"/>
          <w:szCs w:val="24"/>
          <w:u w:val="single"/>
        </w:rPr>
      </w:pPr>
    </w:p>
    <w:p w:rsidR="00A03853" w:rsidRDefault="00A03853" w:rsidP="00D96B54">
      <w:pPr>
        <w:tabs>
          <w:tab w:val="left" w:pos="8441"/>
        </w:tabs>
        <w:spacing w:after="0" w:line="276" w:lineRule="auto"/>
        <w:rPr>
          <w:rFonts w:asciiTheme="minorBidi" w:hAnsiTheme="minorBidi"/>
          <w:color w:val="000000" w:themeColor="text1"/>
          <w:sz w:val="24"/>
          <w:szCs w:val="24"/>
          <w:u w:val="single"/>
        </w:rPr>
      </w:pPr>
    </w:p>
    <w:p w:rsidR="00A03853" w:rsidRPr="00D96B54" w:rsidRDefault="00A03853" w:rsidP="00D96B54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color w:val="000000" w:themeColor="text1"/>
          <w:sz w:val="8"/>
          <w:szCs w:val="8"/>
          <w:u w:val="single"/>
        </w:rPr>
      </w:pPr>
    </w:p>
    <w:p w:rsidR="00A03853" w:rsidRPr="00D96B54" w:rsidRDefault="00A03853" w:rsidP="00D96B54">
      <w:pPr>
        <w:pStyle w:val="Paragraphedeliste"/>
        <w:numPr>
          <w:ilvl w:val="0"/>
          <w:numId w:val="2"/>
        </w:numPr>
        <w:tabs>
          <w:tab w:val="left" w:pos="8441"/>
        </w:tabs>
        <w:spacing w:after="0" w:line="240" w:lineRule="auto"/>
        <w:rPr>
          <w:rFonts w:ascii="Arial" w:hAnsiTheme="minorBidi"/>
          <w:b/>
          <w:bCs/>
          <w:color w:val="000000" w:themeColor="text1"/>
          <w:sz w:val="24"/>
          <w:szCs w:val="24"/>
          <w:u w:val="single"/>
        </w:rPr>
      </w:pPr>
      <w:r w:rsidRPr="00D96B54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  <w:t>TRAITEMENT DES AFFAIRES:</w:t>
      </w:r>
    </w:p>
    <w:p w:rsidR="00A03853" w:rsidRDefault="00A03853" w:rsidP="00D96B54">
      <w:pPr>
        <w:tabs>
          <w:tab w:val="left" w:pos="8441"/>
        </w:tabs>
        <w:spacing w:before="240" w:after="0" w:line="240" w:lineRule="auto"/>
        <w:ind w:right="-57"/>
        <w:jc w:val="center"/>
        <w:rPr>
          <w:rFonts w:asciiTheme="minorBidi" w:hAnsiTheme="minorBidi"/>
          <w:bCs/>
          <w:i/>
          <w:iCs/>
          <w:color w:val="FF0000"/>
          <w:sz w:val="24"/>
          <w:szCs w:val="24"/>
        </w:rPr>
      </w:pPr>
      <w:r>
        <w:rPr>
          <w:rFonts w:asciiTheme="minorBidi" w:hAnsiTheme="minorBidi"/>
          <w:b/>
          <w:color w:val="FF0000"/>
          <w:sz w:val="24"/>
          <w:szCs w:val="24"/>
          <w:u w:val="single"/>
        </w:rPr>
        <w:t>DIVISION JEUNES – COUPE DE WILAYA (FINALE)</w:t>
      </w:r>
    </w:p>
    <w:p w:rsidR="00A03853" w:rsidRDefault="00A03853" w:rsidP="00D96B54">
      <w:pPr>
        <w:tabs>
          <w:tab w:val="left" w:pos="8441"/>
        </w:tabs>
        <w:spacing w:before="240" w:after="0" w:line="240" w:lineRule="auto"/>
        <w:ind w:left="624" w:right="-57"/>
        <w:rPr>
          <w:rFonts w:asciiTheme="minorBidi" w:hAnsiTheme="minorBidi"/>
          <w:b/>
          <w:color w:val="000000" w:themeColor="text1"/>
          <w:sz w:val="24"/>
          <w:szCs w:val="24"/>
        </w:rPr>
      </w:pP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  <w:u w:val="single"/>
        </w:rPr>
        <w:t xml:space="preserve">Affaire n°47 </w:t>
      </w:r>
      <w:proofErr w:type="gramStart"/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  <w:u w:val="single"/>
        </w:rPr>
        <w:t>:</w:t>
      </w: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rencontre</w:t>
      </w:r>
      <w:proofErr w:type="gramEnd"/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 xml:space="preserve"> OMAEA-WH du 09/06/2022</w:t>
      </w:r>
      <w:r>
        <w:rPr>
          <w:rFonts w:asciiTheme="minorBidi" w:hAnsiTheme="minorBidi"/>
          <w:bCs/>
          <w:color w:val="000000" w:themeColor="text1"/>
          <w:sz w:val="24"/>
          <w:szCs w:val="24"/>
          <w:highlight w:val="cyan"/>
        </w:rPr>
        <w:t>.</w:t>
      </w: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(U19)</w:t>
      </w:r>
    </w:p>
    <w:p w:rsidR="00A03853" w:rsidRDefault="00A03853" w:rsidP="00D96B54">
      <w:pPr>
        <w:tabs>
          <w:tab w:val="left" w:pos="8441"/>
        </w:tabs>
        <w:spacing w:after="0" w:line="240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A03853" w:rsidRDefault="00A03853" w:rsidP="00D96B54">
      <w:pPr>
        <w:tabs>
          <w:tab w:val="left" w:pos="8441"/>
        </w:tabs>
        <w:spacing w:after="0" w:line="24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*ACHIR ZAHREDDINE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1596(WH) pour </w:t>
      </w:r>
      <w:r>
        <w:rPr>
          <w:rFonts w:asciiTheme="minorBidi" w:hAnsiTheme="minorBidi"/>
          <w:bCs/>
          <w:color w:val="FF0000"/>
        </w:rPr>
        <w:t>(JD)</w:t>
      </w:r>
    </w:p>
    <w:p w:rsidR="00A03853" w:rsidRDefault="00A03853" w:rsidP="00D96B54">
      <w:pPr>
        <w:tabs>
          <w:tab w:val="left" w:pos="8441"/>
        </w:tabs>
        <w:spacing w:after="0" w:line="24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*ELAHIANI HICHEM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1217(OMAEA) pour </w:t>
      </w:r>
      <w:r>
        <w:rPr>
          <w:rFonts w:asciiTheme="minorBidi" w:hAnsiTheme="minorBidi"/>
          <w:bCs/>
          <w:color w:val="FF0000"/>
        </w:rPr>
        <w:t>(CAS)</w:t>
      </w:r>
    </w:p>
    <w:p w:rsidR="00A03853" w:rsidRDefault="00A03853" w:rsidP="00D96B54">
      <w:pPr>
        <w:tabs>
          <w:tab w:val="left" w:pos="8441"/>
        </w:tabs>
        <w:spacing w:after="0" w:line="240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</w:t>
      </w:r>
      <w:r w:rsidR="00F31EED">
        <w:rPr>
          <w:rFonts w:asciiTheme="minorBidi" w:hAnsiTheme="minorBidi"/>
          <w:bCs/>
          <w:color w:val="FF0000"/>
          <w:sz w:val="24"/>
          <w:szCs w:val="24"/>
          <w:u w:val="single"/>
        </w:rPr>
        <w:t>s</w:t>
      </w:r>
      <w:r>
        <w:rPr>
          <w:rFonts w:asciiTheme="minorBidi" w:hAnsiTheme="minorBidi"/>
          <w:bCs/>
          <w:color w:val="FF0000"/>
          <w:sz w:val="24"/>
          <w:szCs w:val="24"/>
          <w:u w:val="single"/>
        </w:rPr>
        <w:t xml:space="preserve"> signalé</w:t>
      </w:r>
      <w:r w:rsidR="00F31EED">
        <w:rPr>
          <w:rFonts w:asciiTheme="minorBidi" w:hAnsiTheme="minorBidi"/>
          <w:bCs/>
          <w:color w:val="FF0000"/>
          <w:sz w:val="24"/>
          <w:szCs w:val="24"/>
          <w:u w:val="single"/>
        </w:rPr>
        <w:t>s</w:t>
      </w: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 :</w:t>
      </w:r>
    </w:p>
    <w:p w:rsidR="00A03853" w:rsidRPr="00D96B54" w:rsidRDefault="00A03853" w:rsidP="00D96B54">
      <w:pPr>
        <w:tabs>
          <w:tab w:val="left" w:pos="8441"/>
        </w:tabs>
        <w:spacing w:after="0" w:line="24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WH pour absence d’entraineur</w:t>
      </w:r>
      <w:r>
        <w:rPr>
          <w:rFonts w:asciiTheme="minorBidi" w:hAnsiTheme="minorBidi"/>
          <w:bCs/>
          <w:color w:val="FF0000"/>
        </w:rPr>
        <w:t>.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A03853" w:rsidRPr="00D96B54" w:rsidRDefault="00A03853" w:rsidP="00D96B54">
      <w:pPr>
        <w:tabs>
          <w:tab w:val="left" w:pos="8441"/>
        </w:tabs>
        <w:spacing w:after="0" w:line="24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OMAEA pour absence d’entraineur</w:t>
      </w:r>
      <w:r>
        <w:rPr>
          <w:rFonts w:asciiTheme="minorBidi" w:hAnsiTheme="minorBidi"/>
          <w:bCs/>
          <w:color w:val="FF0000"/>
        </w:rPr>
        <w:t>.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A03853" w:rsidRDefault="00A03853" w:rsidP="00D96B54">
      <w:pPr>
        <w:tabs>
          <w:tab w:val="left" w:pos="8441"/>
        </w:tabs>
        <w:spacing w:before="240" w:after="0" w:line="240" w:lineRule="auto"/>
        <w:ind w:left="624" w:right="-57"/>
        <w:rPr>
          <w:rFonts w:asciiTheme="minorBidi" w:hAnsiTheme="minorBidi"/>
          <w:b/>
          <w:color w:val="000000" w:themeColor="text1"/>
          <w:sz w:val="24"/>
          <w:szCs w:val="24"/>
        </w:rPr>
      </w:pP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  <w:u w:val="single"/>
        </w:rPr>
        <w:t>Affaire n°</w:t>
      </w:r>
      <w:r w:rsidR="00F31EED">
        <w:rPr>
          <w:rFonts w:asciiTheme="minorBidi" w:hAnsiTheme="minorBidi"/>
          <w:b/>
          <w:color w:val="000000" w:themeColor="text1"/>
          <w:sz w:val="24"/>
          <w:szCs w:val="24"/>
          <w:highlight w:val="cyan"/>
          <w:u w:val="single"/>
        </w:rPr>
        <w:t xml:space="preserve">48 </w:t>
      </w:r>
      <w:proofErr w:type="gramStart"/>
      <w:r w:rsidR="00F31EED">
        <w:rPr>
          <w:rFonts w:asciiTheme="minorBidi" w:hAnsiTheme="minorBidi"/>
          <w:b/>
          <w:color w:val="000000" w:themeColor="text1"/>
          <w:sz w:val="24"/>
          <w:szCs w:val="24"/>
          <w:highlight w:val="cyan"/>
          <w:u w:val="single"/>
        </w:rPr>
        <w:t>:</w:t>
      </w: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rencontre</w:t>
      </w:r>
      <w:proofErr w:type="gramEnd"/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 xml:space="preserve"> EBH-NK du 09/06/2022</w:t>
      </w:r>
      <w:r>
        <w:rPr>
          <w:rFonts w:asciiTheme="minorBidi" w:hAnsiTheme="minorBidi"/>
          <w:bCs/>
          <w:color w:val="000000" w:themeColor="text1"/>
          <w:sz w:val="24"/>
          <w:szCs w:val="24"/>
          <w:highlight w:val="cyan"/>
        </w:rPr>
        <w:t>.</w:t>
      </w: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(U17)</w:t>
      </w:r>
    </w:p>
    <w:p w:rsidR="00A03853" w:rsidRDefault="00A03853" w:rsidP="00D96B54">
      <w:pPr>
        <w:tabs>
          <w:tab w:val="left" w:pos="8441"/>
        </w:tabs>
        <w:spacing w:after="0" w:line="240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A03853" w:rsidRDefault="00A03853" w:rsidP="00D96B54">
      <w:pPr>
        <w:tabs>
          <w:tab w:val="left" w:pos="8441"/>
        </w:tabs>
        <w:spacing w:after="0" w:line="24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F31EED">
        <w:rPr>
          <w:rFonts w:asciiTheme="minorBidi" w:hAnsiTheme="minorBidi"/>
          <w:bCs/>
          <w:color w:val="000000" w:themeColor="text1"/>
        </w:rPr>
        <w:t>ABER ISLAM</w:t>
      </w:r>
      <w:r>
        <w:rPr>
          <w:rFonts w:asciiTheme="minorBidi" w:hAnsiTheme="minorBidi"/>
          <w:bCs/>
          <w:color w:val="000000" w:themeColor="text1"/>
        </w:rPr>
        <w:t xml:space="preserve">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</w:t>
      </w:r>
      <w:r w:rsidR="00F31EED">
        <w:rPr>
          <w:rFonts w:asciiTheme="minorBidi" w:hAnsiTheme="minorBidi"/>
          <w:bCs/>
          <w:color w:val="000000" w:themeColor="text1"/>
        </w:rPr>
        <w:t>0843</w:t>
      </w:r>
      <w:r>
        <w:rPr>
          <w:rFonts w:asciiTheme="minorBidi" w:hAnsiTheme="minorBidi"/>
          <w:bCs/>
          <w:color w:val="000000" w:themeColor="text1"/>
        </w:rPr>
        <w:t>(</w:t>
      </w:r>
      <w:r w:rsidR="00F31EED">
        <w:rPr>
          <w:rFonts w:asciiTheme="minorBidi" w:hAnsiTheme="minorBidi"/>
          <w:bCs/>
          <w:color w:val="000000" w:themeColor="text1"/>
        </w:rPr>
        <w:t>EBH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</w:t>
      </w:r>
      <w:r w:rsidR="00F31EED">
        <w:rPr>
          <w:rFonts w:asciiTheme="minorBidi" w:hAnsiTheme="minorBidi"/>
          <w:bCs/>
          <w:color w:val="FF0000"/>
        </w:rPr>
        <w:t>CAS</w:t>
      </w:r>
      <w:r>
        <w:rPr>
          <w:rFonts w:asciiTheme="minorBidi" w:hAnsiTheme="minorBidi"/>
          <w:bCs/>
          <w:color w:val="FF0000"/>
        </w:rPr>
        <w:t>)</w:t>
      </w:r>
    </w:p>
    <w:p w:rsidR="00A03853" w:rsidRDefault="00A03853" w:rsidP="00D96B54">
      <w:pPr>
        <w:tabs>
          <w:tab w:val="left" w:pos="8441"/>
        </w:tabs>
        <w:spacing w:after="0" w:line="24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F31EED">
        <w:rPr>
          <w:rFonts w:asciiTheme="minorBidi" w:hAnsiTheme="minorBidi"/>
          <w:bCs/>
          <w:color w:val="000000" w:themeColor="text1"/>
        </w:rPr>
        <w:t>BENDIB DJILLALI</w:t>
      </w:r>
      <w:r>
        <w:rPr>
          <w:rFonts w:asciiTheme="minorBidi" w:hAnsiTheme="minorBidi"/>
          <w:bCs/>
          <w:color w:val="000000" w:themeColor="text1"/>
        </w:rPr>
        <w:t xml:space="preserve">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13</w:t>
      </w:r>
      <w:r w:rsidR="00F31EED">
        <w:rPr>
          <w:rFonts w:asciiTheme="minorBidi" w:hAnsiTheme="minorBidi"/>
          <w:bCs/>
          <w:color w:val="000000" w:themeColor="text1"/>
        </w:rPr>
        <w:t>83</w:t>
      </w:r>
      <w:r>
        <w:rPr>
          <w:rFonts w:asciiTheme="minorBidi" w:hAnsiTheme="minorBidi"/>
          <w:bCs/>
          <w:color w:val="000000" w:themeColor="text1"/>
        </w:rPr>
        <w:t>(</w:t>
      </w:r>
      <w:r w:rsidR="00F31EED">
        <w:rPr>
          <w:rFonts w:asciiTheme="minorBidi" w:hAnsiTheme="minorBidi"/>
          <w:bCs/>
          <w:color w:val="000000" w:themeColor="text1"/>
        </w:rPr>
        <w:t>NK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(CAS)</w:t>
      </w:r>
    </w:p>
    <w:p w:rsidR="00F31EED" w:rsidRDefault="00F31EED" w:rsidP="00D96B54">
      <w:pPr>
        <w:tabs>
          <w:tab w:val="left" w:pos="8441"/>
        </w:tabs>
        <w:spacing w:after="0" w:line="240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signalé :</w:t>
      </w:r>
    </w:p>
    <w:p w:rsidR="00F31EED" w:rsidRDefault="00F31EED" w:rsidP="00D96B54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EBH pour absence d’entraineur</w:t>
      </w:r>
      <w:r>
        <w:rPr>
          <w:rFonts w:asciiTheme="minorBidi" w:hAnsiTheme="minorBidi"/>
          <w:bCs/>
          <w:color w:val="FF0000"/>
        </w:rPr>
        <w:t>.</w:t>
      </w:r>
      <w:r w:rsidR="00D96B54">
        <w:rPr>
          <w:rFonts w:asciiTheme="minorBidi" w:hAnsiTheme="minorBidi"/>
          <w:bCs/>
          <w:color w:val="FF0000"/>
        </w:rPr>
        <w:t xml:space="preserve"> 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D96B54" w:rsidRPr="00D96B54" w:rsidRDefault="00D96B54" w:rsidP="00D96B54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</w:p>
    <w:p w:rsidR="00A03853" w:rsidRDefault="00A03853" w:rsidP="00D96B54">
      <w:pPr>
        <w:tabs>
          <w:tab w:val="left" w:pos="8441"/>
        </w:tabs>
        <w:spacing w:before="240" w:after="0" w:line="360" w:lineRule="auto"/>
        <w:ind w:left="624" w:right="-57"/>
        <w:rPr>
          <w:rFonts w:asciiTheme="minorBidi" w:hAnsiTheme="minorBidi"/>
          <w:b/>
          <w:color w:val="000000" w:themeColor="text1"/>
          <w:sz w:val="24"/>
          <w:szCs w:val="24"/>
        </w:rPr>
      </w:pP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  <w:u w:val="single"/>
        </w:rPr>
        <w:lastRenderedPageBreak/>
        <w:t>Affaire n°4</w:t>
      </w:r>
      <w:r w:rsidR="00F31EED">
        <w:rPr>
          <w:rFonts w:asciiTheme="minorBidi" w:hAnsiTheme="minorBidi"/>
          <w:b/>
          <w:color w:val="000000" w:themeColor="text1"/>
          <w:sz w:val="24"/>
          <w:szCs w:val="24"/>
          <w:highlight w:val="cyan"/>
          <w:u w:val="single"/>
        </w:rPr>
        <w:t>9</w:t>
      </w: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  <w:u w:val="single"/>
        </w:rPr>
        <w:t xml:space="preserve"> </w:t>
      </w:r>
      <w:proofErr w:type="gramStart"/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  <w:u w:val="single"/>
        </w:rPr>
        <w:t>:</w:t>
      </w: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rencontre</w:t>
      </w:r>
      <w:proofErr w:type="gramEnd"/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 xml:space="preserve"> CRBAG-</w:t>
      </w:r>
      <w:r w:rsidR="00F31EED"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MCA</w:t>
      </w: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 xml:space="preserve"> du </w:t>
      </w:r>
      <w:r w:rsidR="00F31EED"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09</w:t>
      </w: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/0</w:t>
      </w:r>
      <w:r w:rsidR="00F31EED"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6</w:t>
      </w: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/2022</w:t>
      </w:r>
      <w:r>
        <w:rPr>
          <w:rFonts w:asciiTheme="minorBidi" w:hAnsiTheme="minorBidi"/>
          <w:bCs/>
          <w:color w:val="000000" w:themeColor="text1"/>
          <w:sz w:val="24"/>
          <w:szCs w:val="24"/>
          <w:highlight w:val="cyan"/>
        </w:rPr>
        <w:t>.</w:t>
      </w: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(U1</w:t>
      </w:r>
      <w:r w:rsidR="00F31EED"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5</w:t>
      </w: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)</w:t>
      </w:r>
    </w:p>
    <w:p w:rsidR="00A03853" w:rsidRDefault="00A03853" w:rsidP="00D96B54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signalé :</w:t>
      </w:r>
    </w:p>
    <w:p w:rsidR="00A03853" w:rsidRPr="00D96B54" w:rsidRDefault="00A03853" w:rsidP="00D96B54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CRBAG pour absence d’entraineur</w:t>
      </w:r>
      <w:r>
        <w:rPr>
          <w:rFonts w:asciiTheme="minorBidi" w:hAnsiTheme="minorBidi"/>
          <w:bCs/>
          <w:color w:val="FF0000"/>
        </w:rPr>
        <w:t>.</w:t>
      </w:r>
      <w:r w:rsidR="00D96B54">
        <w:rPr>
          <w:rFonts w:asciiTheme="minorBidi" w:hAnsiTheme="minorBidi"/>
          <w:bCs/>
          <w:color w:val="FF0000"/>
        </w:rPr>
        <w:t xml:space="preserve"> 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A03853" w:rsidRDefault="00A03853" w:rsidP="00D96B54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000000" w:themeColor="text1"/>
          <w:sz w:val="24"/>
          <w:szCs w:val="24"/>
          <w:highlight w:val="yellow"/>
        </w:rPr>
        <w:t>Extrait du règlement des championnats de football amateur (édition 2019).</w:t>
      </w:r>
    </w:p>
    <w:p w:rsidR="00340F92" w:rsidRDefault="00340F92" w:rsidP="00D96B54">
      <w:pPr>
        <w:spacing w:after="0" w:line="360" w:lineRule="auto"/>
        <w:ind w:left="624"/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color w:val="FF0000"/>
          <w:sz w:val="24"/>
          <w:szCs w:val="24"/>
        </w:rPr>
        <w:t>Article 144 : Annulation de la sanction :</w:t>
      </w:r>
    </w:p>
    <w:p w:rsidR="00340F92" w:rsidRPr="00D96B54" w:rsidRDefault="00340F92" w:rsidP="00D96B54">
      <w:pPr>
        <w:pStyle w:val="Paragraphedeliste"/>
        <w:numPr>
          <w:ilvl w:val="0"/>
          <w:numId w:val="3"/>
        </w:numPr>
        <w:spacing w:after="0" w:line="276" w:lineRule="auto"/>
        <w:rPr>
          <w:rFonts w:asciiTheme="minorBidi" w:hAnsiTheme="minorBidi"/>
        </w:rPr>
      </w:pPr>
      <w:r w:rsidRPr="00D96B54">
        <w:rPr>
          <w:rFonts w:asciiTheme="minorBidi" w:hAnsiTheme="minorBidi"/>
        </w:rPr>
        <w:t xml:space="preserve">Les </w:t>
      </w:r>
      <w:proofErr w:type="spellStart"/>
      <w:r w:rsidRPr="00D96B54">
        <w:rPr>
          <w:rFonts w:asciiTheme="minorBidi" w:hAnsiTheme="minorBidi"/>
        </w:rPr>
        <w:t>avertissements</w:t>
      </w:r>
      <w:proofErr w:type="spellEnd"/>
      <w:r w:rsidRPr="00D96B54">
        <w:rPr>
          <w:rFonts w:asciiTheme="minorBidi" w:hAnsiTheme="minorBidi"/>
        </w:rPr>
        <w:t xml:space="preserve"> </w:t>
      </w:r>
      <w:proofErr w:type="spellStart"/>
      <w:r w:rsidRPr="00D96B54">
        <w:rPr>
          <w:rFonts w:asciiTheme="minorBidi" w:hAnsiTheme="minorBidi"/>
        </w:rPr>
        <w:t>dont</w:t>
      </w:r>
      <w:proofErr w:type="spellEnd"/>
      <w:r w:rsidRPr="00D96B54">
        <w:rPr>
          <w:rFonts w:asciiTheme="minorBidi" w:hAnsiTheme="minorBidi"/>
        </w:rPr>
        <w:t xml:space="preserve"> le nombre </w:t>
      </w:r>
      <w:proofErr w:type="gramStart"/>
      <w:r w:rsidRPr="00D96B54">
        <w:rPr>
          <w:rFonts w:asciiTheme="minorBidi" w:hAnsiTheme="minorBidi"/>
        </w:rPr>
        <w:t>est</w:t>
      </w:r>
      <w:proofErr w:type="gramEnd"/>
      <w:r w:rsidRPr="00D96B54">
        <w:rPr>
          <w:rFonts w:asciiTheme="minorBidi" w:hAnsiTheme="minorBidi"/>
        </w:rPr>
        <w:t xml:space="preserve"> inférieur ou égal à trois (</w:t>
      </w:r>
      <w:r w:rsidRPr="00D96B54">
        <w:rPr>
          <w:rFonts w:asciiTheme="minorBidi" w:hAnsiTheme="minorBidi"/>
          <w:b/>
          <w:bCs/>
        </w:rPr>
        <w:t>03</w:t>
      </w:r>
      <w:r w:rsidRPr="00D96B54">
        <w:rPr>
          <w:rFonts w:asciiTheme="minorBidi" w:hAnsiTheme="minorBidi"/>
        </w:rPr>
        <w:t xml:space="preserve">) infligés à un joueur avant la date du 1er match de la phase retour sont annulés. La </w:t>
      </w:r>
      <w:r w:rsidR="00D96B54" w:rsidRPr="00D96B54">
        <w:rPr>
          <w:rFonts w:asciiTheme="minorBidi" w:hAnsiTheme="minorBidi"/>
        </w:rPr>
        <w:t>sanctions pour</w:t>
      </w:r>
      <w:r w:rsidRPr="00D96B54">
        <w:rPr>
          <w:rFonts w:asciiTheme="minorBidi" w:hAnsiTheme="minorBidi"/>
        </w:rPr>
        <w:t xml:space="preserve"> </w:t>
      </w:r>
      <w:proofErr w:type="gramStart"/>
      <w:r w:rsidRPr="00D96B54">
        <w:rPr>
          <w:rFonts w:asciiTheme="minorBidi" w:hAnsiTheme="minorBidi"/>
        </w:rPr>
        <w:t>un</w:t>
      </w:r>
      <w:proofErr w:type="gramEnd"/>
      <w:r w:rsidRPr="00D96B54">
        <w:rPr>
          <w:rFonts w:asciiTheme="minorBidi" w:hAnsiTheme="minorBidi"/>
        </w:rPr>
        <w:t xml:space="preserve"> match ferme relative à quatre (</w:t>
      </w:r>
      <w:r w:rsidRPr="00D96B54">
        <w:rPr>
          <w:rFonts w:asciiTheme="minorBidi" w:hAnsiTheme="minorBidi"/>
          <w:b/>
          <w:bCs/>
        </w:rPr>
        <w:t>04</w:t>
      </w:r>
      <w:r w:rsidRPr="00D96B54">
        <w:rPr>
          <w:rFonts w:asciiTheme="minorBidi" w:hAnsiTheme="minorBidi"/>
        </w:rPr>
        <w:t xml:space="preserve">) avertissements infligés à un joueur reste maintenue, et elle est reportée à la phase retour.  </w:t>
      </w:r>
    </w:p>
    <w:p w:rsidR="00D96B54" w:rsidRPr="00D96B54" w:rsidRDefault="00D96B54" w:rsidP="00D96B54">
      <w:pPr>
        <w:pStyle w:val="Paragraphedeliste"/>
        <w:spacing w:after="0" w:line="276" w:lineRule="auto"/>
        <w:ind w:left="984"/>
        <w:jc w:val="mediumKashida"/>
        <w:rPr>
          <w:rFonts w:asciiTheme="minorBidi" w:hAnsiTheme="minorBidi"/>
          <w:sz w:val="12"/>
          <w:szCs w:val="12"/>
        </w:rPr>
      </w:pPr>
    </w:p>
    <w:p w:rsidR="00340F92" w:rsidRPr="00D96B54" w:rsidRDefault="00340F92" w:rsidP="00D96B54">
      <w:pPr>
        <w:pStyle w:val="Paragraphedeliste"/>
        <w:numPr>
          <w:ilvl w:val="0"/>
          <w:numId w:val="3"/>
        </w:numPr>
        <w:spacing w:after="0" w:line="276" w:lineRule="auto"/>
        <w:rPr>
          <w:rFonts w:asciiTheme="minorBidi" w:hAnsiTheme="minorBidi"/>
          <w:b/>
          <w:bCs/>
        </w:rPr>
      </w:pPr>
      <w:r w:rsidRPr="00D96B54">
        <w:rPr>
          <w:rFonts w:asciiTheme="minorBidi" w:hAnsiTheme="minorBidi"/>
          <w:b/>
          <w:bCs/>
        </w:rPr>
        <w:t xml:space="preserve">A la fin </w:t>
      </w:r>
      <w:proofErr w:type="spellStart"/>
      <w:r w:rsidRPr="00D96B54">
        <w:rPr>
          <w:rFonts w:asciiTheme="minorBidi" w:hAnsiTheme="minorBidi"/>
          <w:b/>
          <w:bCs/>
        </w:rPr>
        <w:t>d’une</w:t>
      </w:r>
      <w:proofErr w:type="spellEnd"/>
      <w:r w:rsidRPr="00D96B54">
        <w:rPr>
          <w:rFonts w:asciiTheme="minorBidi" w:hAnsiTheme="minorBidi"/>
          <w:b/>
          <w:bCs/>
        </w:rPr>
        <w:t xml:space="preserve"> saison sportive, </w:t>
      </w:r>
      <w:proofErr w:type="gramStart"/>
      <w:r w:rsidRPr="00D96B54">
        <w:rPr>
          <w:rFonts w:asciiTheme="minorBidi" w:hAnsiTheme="minorBidi"/>
          <w:b/>
          <w:bCs/>
        </w:rPr>
        <w:t>et</w:t>
      </w:r>
      <w:proofErr w:type="gramEnd"/>
      <w:r w:rsidRPr="00D96B54">
        <w:rPr>
          <w:rFonts w:asciiTheme="minorBidi" w:hAnsiTheme="minorBidi"/>
          <w:b/>
          <w:bCs/>
        </w:rPr>
        <w:t xml:space="preserve"> à l’exception des amendes financières, les avertissements infligés aux joueurs et les sanctions relatives à la suspension d’un match ferme sont annulés. </w:t>
      </w:r>
      <w:proofErr w:type="gramStart"/>
      <w:r w:rsidRPr="00D96B54">
        <w:rPr>
          <w:rFonts w:asciiTheme="minorBidi" w:hAnsiTheme="minorBidi"/>
          <w:b/>
          <w:bCs/>
        </w:rPr>
        <w:t>Ils</w:t>
      </w:r>
      <w:proofErr w:type="gramEnd"/>
      <w:r w:rsidRPr="00D96B54">
        <w:rPr>
          <w:rFonts w:asciiTheme="minorBidi" w:hAnsiTheme="minorBidi"/>
          <w:b/>
          <w:bCs/>
        </w:rPr>
        <w:t xml:space="preserve"> ne sont pas reportés pour la saison suivante.  </w:t>
      </w:r>
    </w:p>
    <w:p w:rsidR="00D96B54" w:rsidRPr="00D96B54" w:rsidRDefault="00D96B54" w:rsidP="00D96B54">
      <w:pPr>
        <w:pStyle w:val="Paragraphedeliste"/>
        <w:rPr>
          <w:rFonts w:asciiTheme="minorBidi" w:hAnsiTheme="minorBidi"/>
          <w:b/>
          <w:bCs/>
        </w:rPr>
      </w:pPr>
    </w:p>
    <w:p w:rsidR="00D96B54" w:rsidRPr="00D96B54" w:rsidRDefault="00D96B54" w:rsidP="00D96B54">
      <w:pPr>
        <w:spacing w:after="0" w:line="276" w:lineRule="auto"/>
        <w:rPr>
          <w:rFonts w:asciiTheme="minorBidi" w:hAnsiTheme="minorBidi"/>
          <w:b/>
          <w:bCs/>
        </w:rPr>
      </w:pPr>
    </w:p>
    <w:p w:rsidR="00A03853" w:rsidRDefault="00D96B54" w:rsidP="00D96B54">
      <w:pPr>
        <w:spacing w:after="0" w:line="276" w:lineRule="auto"/>
        <w:rPr>
          <w:b/>
          <w:bCs/>
          <w:sz w:val="24"/>
          <w:szCs w:val="24"/>
        </w:rPr>
      </w:pPr>
      <w:bookmarkStart w:id="0" w:name="_GoBack"/>
      <w:bookmarkEnd w:id="0"/>
      <w:r>
        <w:rPr>
          <w:rFonts w:asciiTheme="minorBidi" w:hAnsiTheme="minorBidi"/>
          <w:bCs/>
          <w:color w:val="FF0000"/>
        </w:rPr>
        <w:t xml:space="preserve">                </w:t>
      </w:r>
      <w:r>
        <w:rPr>
          <w:b/>
          <w:bCs/>
          <w:sz w:val="24"/>
          <w:szCs w:val="24"/>
        </w:rPr>
        <w:t xml:space="preserve">                 </w:t>
      </w:r>
      <w:r w:rsidR="00A03853">
        <w:rPr>
          <w:b/>
          <w:bCs/>
          <w:sz w:val="24"/>
          <w:szCs w:val="24"/>
        </w:rPr>
        <w:t xml:space="preserve">LE SECRETAIRE                </w:t>
      </w:r>
      <w:r>
        <w:rPr>
          <w:b/>
          <w:bCs/>
          <w:sz w:val="24"/>
          <w:szCs w:val="24"/>
        </w:rPr>
        <w:t xml:space="preserve">                 </w:t>
      </w:r>
      <w:r w:rsidR="00A03853">
        <w:rPr>
          <w:b/>
          <w:bCs/>
          <w:sz w:val="24"/>
          <w:szCs w:val="24"/>
        </w:rPr>
        <w:t xml:space="preserve">  </w:t>
      </w:r>
      <w:r>
        <w:rPr>
          <w:b/>
          <w:bCs/>
          <w:sz w:val="24"/>
          <w:szCs w:val="24"/>
        </w:rPr>
        <w:t xml:space="preserve">   </w:t>
      </w:r>
      <w:r w:rsidR="00A03853">
        <w:rPr>
          <w:b/>
          <w:bCs/>
          <w:sz w:val="24"/>
          <w:szCs w:val="24"/>
        </w:rPr>
        <w:t xml:space="preserve">            </w:t>
      </w:r>
      <w:r>
        <w:rPr>
          <w:b/>
          <w:bCs/>
          <w:sz w:val="24"/>
          <w:szCs w:val="24"/>
        </w:rPr>
        <w:t xml:space="preserve">                              </w:t>
      </w:r>
      <w:r w:rsidR="00A03853">
        <w:rPr>
          <w:b/>
          <w:bCs/>
          <w:sz w:val="24"/>
          <w:szCs w:val="24"/>
        </w:rPr>
        <w:t>LE PRESIDENT</w:t>
      </w:r>
    </w:p>
    <w:p w:rsidR="00A03853" w:rsidRDefault="00D96B54" w:rsidP="00D96B54">
      <w:pPr>
        <w:spacing w:after="0" w:line="276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</w:t>
      </w:r>
      <w:r w:rsidR="00A03853">
        <w:rPr>
          <w:b/>
          <w:bCs/>
          <w:sz w:val="24"/>
          <w:szCs w:val="24"/>
        </w:rPr>
        <w:t xml:space="preserve">T. ZEGHLAMI </w:t>
      </w:r>
      <w:r>
        <w:rPr>
          <w:b/>
          <w:bCs/>
          <w:sz w:val="24"/>
          <w:szCs w:val="24"/>
        </w:rPr>
        <w:t xml:space="preserve">                                        </w:t>
      </w:r>
      <w:r w:rsidR="00A03853">
        <w:rPr>
          <w:b/>
          <w:bCs/>
          <w:sz w:val="24"/>
          <w:szCs w:val="24"/>
        </w:rPr>
        <w:t xml:space="preserve">                                              S. GHEMMAZ</w:t>
      </w:r>
    </w:p>
    <w:p w:rsidR="00A03853" w:rsidRDefault="00A03853" w:rsidP="00D96B54">
      <w:pPr>
        <w:spacing w:after="0"/>
      </w:pPr>
    </w:p>
    <w:p w:rsidR="00427B75" w:rsidRDefault="00427B75" w:rsidP="00D96B54">
      <w:pPr>
        <w:spacing w:after="0"/>
      </w:pPr>
    </w:p>
    <w:sectPr w:rsidR="00427B75" w:rsidSect="00D96B5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62514"/>
    <w:multiLevelType w:val="hybridMultilevel"/>
    <w:tmpl w:val="61C8A4DA"/>
    <w:lvl w:ilvl="0" w:tplc="040C0011">
      <w:start w:val="1"/>
      <w:numFmt w:val="decimal"/>
      <w:lvlText w:val="%1)"/>
      <w:lvlJc w:val="left"/>
      <w:pPr>
        <w:ind w:left="1080" w:hanging="360"/>
      </w:pPr>
    </w:lvl>
    <w:lvl w:ilvl="1" w:tplc="040C0019">
      <w:start w:val="1"/>
      <w:numFmt w:val="lowerLetter"/>
      <w:lvlText w:val="%2."/>
      <w:lvlJc w:val="left"/>
      <w:pPr>
        <w:ind w:left="1800" w:hanging="360"/>
      </w:pPr>
    </w:lvl>
    <w:lvl w:ilvl="2" w:tplc="040C001B">
      <w:start w:val="1"/>
      <w:numFmt w:val="lowerRoman"/>
      <w:lvlText w:val="%3."/>
      <w:lvlJc w:val="right"/>
      <w:pPr>
        <w:ind w:left="2520" w:hanging="180"/>
      </w:pPr>
    </w:lvl>
    <w:lvl w:ilvl="3" w:tplc="040C000F">
      <w:start w:val="1"/>
      <w:numFmt w:val="decimal"/>
      <w:lvlText w:val="%4."/>
      <w:lvlJc w:val="left"/>
      <w:pPr>
        <w:ind w:left="3240" w:hanging="360"/>
      </w:pPr>
    </w:lvl>
    <w:lvl w:ilvl="4" w:tplc="040C0019">
      <w:start w:val="1"/>
      <w:numFmt w:val="lowerLetter"/>
      <w:lvlText w:val="%5."/>
      <w:lvlJc w:val="left"/>
      <w:pPr>
        <w:ind w:left="3960" w:hanging="360"/>
      </w:pPr>
    </w:lvl>
    <w:lvl w:ilvl="5" w:tplc="040C001B">
      <w:start w:val="1"/>
      <w:numFmt w:val="lowerRoman"/>
      <w:lvlText w:val="%6."/>
      <w:lvlJc w:val="right"/>
      <w:pPr>
        <w:ind w:left="4680" w:hanging="180"/>
      </w:pPr>
    </w:lvl>
    <w:lvl w:ilvl="6" w:tplc="040C000F">
      <w:start w:val="1"/>
      <w:numFmt w:val="decimal"/>
      <w:lvlText w:val="%7."/>
      <w:lvlJc w:val="left"/>
      <w:pPr>
        <w:ind w:left="5400" w:hanging="360"/>
      </w:pPr>
    </w:lvl>
    <w:lvl w:ilvl="7" w:tplc="040C0019">
      <w:start w:val="1"/>
      <w:numFmt w:val="lowerLetter"/>
      <w:lvlText w:val="%8."/>
      <w:lvlJc w:val="left"/>
      <w:pPr>
        <w:ind w:left="6120" w:hanging="360"/>
      </w:pPr>
    </w:lvl>
    <w:lvl w:ilvl="8" w:tplc="040C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C6A5BCF"/>
    <w:multiLevelType w:val="hybridMultilevel"/>
    <w:tmpl w:val="6C5C6338"/>
    <w:lvl w:ilvl="0" w:tplc="73FE7170">
      <w:start w:val="1"/>
      <w:numFmt w:val="decimal"/>
      <w:lvlText w:val="%1."/>
      <w:lvlJc w:val="left"/>
      <w:pPr>
        <w:ind w:left="98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04" w:hanging="360"/>
      </w:pPr>
    </w:lvl>
    <w:lvl w:ilvl="2" w:tplc="040C001B" w:tentative="1">
      <w:start w:val="1"/>
      <w:numFmt w:val="lowerRoman"/>
      <w:lvlText w:val="%3."/>
      <w:lvlJc w:val="right"/>
      <w:pPr>
        <w:ind w:left="2424" w:hanging="180"/>
      </w:pPr>
    </w:lvl>
    <w:lvl w:ilvl="3" w:tplc="040C000F" w:tentative="1">
      <w:start w:val="1"/>
      <w:numFmt w:val="decimal"/>
      <w:lvlText w:val="%4."/>
      <w:lvlJc w:val="left"/>
      <w:pPr>
        <w:ind w:left="3144" w:hanging="360"/>
      </w:pPr>
    </w:lvl>
    <w:lvl w:ilvl="4" w:tplc="040C0019" w:tentative="1">
      <w:start w:val="1"/>
      <w:numFmt w:val="lowerLetter"/>
      <w:lvlText w:val="%5."/>
      <w:lvlJc w:val="left"/>
      <w:pPr>
        <w:ind w:left="3864" w:hanging="360"/>
      </w:pPr>
    </w:lvl>
    <w:lvl w:ilvl="5" w:tplc="040C001B" w:tentative="1">
      <w:start w:val="1"/>
      <w:numFmt w:val="lowerRoman"/>
      <w:lvlText w:val="%6."/>
      <w:lvlJc w:val="right"/>
      <w:pPr>
        <w:ind w:left="4584" w:hanging="180"/>
      </w:pPr>
    </w:lvl>
    <w:lvl w:ilvl="6" w:tplc="040C000F" w:tentative="1">
      <w:start w:val="1"/>
      <w:numFmt w:val="decimal"/>
      <w:lvlText w:val="%7."/>
      <w:lvlJc w:val="left"/>
      <w:pPr>
        <w:ind w:left="5304" w:hanging="360"/>
      </w:pPr>
    </w:lvl>
    <w:lvl w:ilvl="7" w:tplc="040C0019" w:tentative="1">
      <w:start w:val="1"/>
      <w:numFmt w:val="lowerLetter"/>
      <w:lvlText w:val="%8."/>
      <w:lvlJc w:val="left"/>
      <w:pPr>
        <w:ind w:left="6024" w:hanging="360"/>
      </w:pPr>
    </w:lvl>
    <w:lvl w:ilvl="8" w:tplc="040C001B" w:tentative="1">
      <w:start w:val="1"/>
      <w:numFmt w:val="lowerRoman"/>
      <w:lvlText w:val="%9."/>
      <w:lvlJc w:val="right"/>
      <w:pPr>
        <w:ind w:left="6744" w:hanging="180"/>
      </w:pPr>
    </w:lvl>
  </w:abstractNum>
  <w:abstractNum w:abstractNumId="2">
    <w:nsid w:val="65A81C34"/>
    <w:multiLevelType w:val="hybridMultilevel"/>
    <w:tmpl w:val="47E69F4C"/>
    <w:lvl w:ilvl="0" w:tplc="040C0011">
      <w:start w:val="1"/>
      <w:numFmt w:val="decimal"/>
      <w:lvlText w:val="%1)"/>
      <w:lvlJc w:val="left"/>
      <w:pPr>
        <w:ind w:left="1004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03853"/>
    <w:rsid w:val="00095A74"/>
    <w:rsid w:val="00173AAD"/>
    <w:rsid w:val="00340F92"/>
    <w:rsid w:val="00427B75"/>
    <w:rsid w:val="00565BB7"/>
    <w:rsid w:val="006A5C9A"/>
    <w:rsid w:val="00932493"/>
    <w:rsid w:val="00A03853"/>
    <w:rsid w:val="00BD36C9"/>
    <w:rsid w:val="00D96B54"/>
    <w:rsid w:val="00E6430A"/>
    <w:rsid w:val="00F31E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3853"/>
    <w:pPr>
      <w:spacing w:line="254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03853"/>
    <w:pPr>
      <w:spacing w:after="200" w:line="252" w:lineRule="auto"/>
      <w:ind w:left="720"/>
      <w:contextualSpacing/>
    </w:pPr>
    <w:rPr>
      <w:rFonts w:asciiTheme="majorHAnsi" w:hAnsiTheme="majorHAnsi" w:cstheme="majorBidi"/>
      <w:lang w:val="en-US" w:bidi="en-US"/>
    </w:rPr>
  </w:style>
  <w:style w:type="table" w:styleId="Grilledutableau">
    <w:name w:val="Table Grid"/>
    <w:basedOn w:val="TableauNormal"/>
    <w:uiPriority w:val="59"/>
    <w:rsid w:val="00A038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84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426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3</cp:revision>
  <cp:lastPrinted>2022-06-14T08:53:00Z</cp:lastPrinted>
  <dcterms:created xsi:type="dcterms:W3CDTF">2022-06-14T08:45:00Z</dcterms:created>
  <dcterms:modified xsi:type="dcterms:W3CDTF">2022-06-14T08:53:00Z</dcterms:modified>
</cp:coreProperties>
</file>